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7BD4" w14:textId="77777777" w:rsidR="00115D53" w:rsidRDefault="00115D53" w:rsidP="00115D53">
      <w:pPr>
        <w:ind w:right="-72"/>
        <w:jc w:val="center"/>
        <w:rPr>
          <w:b/>
          <w:sz w:val="32"/>
          <w:szCs w:val="32"/>
        </w:rPr>
      </w:pPr>
      <w:r w:rsidRPr="006B59DB">
        <w:rPr>
          <w:b/>
          <w:sz w:val="32"/>
          <w:szCs w:val="32"/>
        </w:rPr>
        <w:t>CA ARPAS MEMORIAL</w:t>
      </w:r>
      <w:r>
        <w:rPr>
          <w:b/>
          <w:sz w:val="32"/>
          <w:szCs w:val="32"/>
        </w:rPr>
        <w:t xml:space="preserve"> FUND</w:t>
      </w:r>
      <w:r w:rsidRPr="006B59DB">
        <w:rPr>
          <w:b/>
          <w:sz w:val="32"/>
          <w:szCs w:val="32"/>
        </w:rPr>
        <w:t xml:space="preserve"> SCHOLARSHIP</w:t>
      </w:r>
    </w:p>
    <w:p w14:paraId="0E4851D4" w14:textId="77777777" w:rsidR="00115D53" w:rsidRPr="00013FF0" w:rsidRDefault="00115D53" w:rsidP="00115D53">
      <w:pPr>
        <w:ind w:right="-630"/>
        <w:rPr>
          <w:sz w:val="16"/>
          <w:szCs w:val="16"/>
        </w:rPr>
      </w:pPr>
    </w:p>
    <w:p w14:paraId="0777F561" w14:textId="66DCD12B" w:rsidR="00115D53" w:rsidRDefault="00115D53" w:rsidP="00115D53">
      <w:pPr>
        <w:ind w:right="-72"/>
        <w:rPr>
          <w:szCs w:val="24"/>
        </w:rPr>
      </w:pPr>
      <w:r>
        <w:rPr>
          <w:szCs w:val="24"/>
        </w:rPr>
        <w:t xml:space="preserve">Nominations for the CA ARPAS Memorial Fund Scholarship are now being accepted.  The purpose of the award is to recognize outstanding graduate students (students in </w:t>
      </w:r>
      <w:proofErr w:type="gramStart"/>
      <w:r>
        <w:rPr>
          <w:szCs w:val="24"/>
        </w:rPr>
        <w:t>a MS</w:t>
      </w:r>
      <w:proofErr w:type="gramEnd"/>
      <w:r>
        <w:rPr>
          <w:szCs w:val="24"/>
        </w:rPr>
        <w:t xml:space="preserve"> or PhD degree program) in animal, dairy or poultry science.  The recipient(s) will be chosen from graduate students in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California</w:t>
          </w:r>
        </w:smartTag>
      </w:smartTag>
      <w:r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Oregon</w:t>
          </w:r>
        </w:smartTag>
      </w:smartTag>
      <w:r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Nevada</w:t>
          </w:r>
        </w:smartTag>
      </w:smartTag>
      <w:r>
        <w:rPr>
          <w:szCs w:val="24"/>
        </w:rPr>
        <w:t xml:space="preserve"> and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Arizona</w:t>
          </w:r>
        </w:smartTag>
      </w:smartTag>
      <w:r>
        <w:rPr>
          <w:szCs w:val="24"/>
        </w:rPr>
        <w:t xml:space="preserve"> who demonstrate a genuine interest in any discipline represented by animal, dairy or poultry science and/or husbandry.  Selection will be based upon the individual’s background, experience, research interests (or goals) and activities with groups or organizations with preference given to applicants pursuing a career in animal nutrition.  The award will be presented at the annual Continuing Education Conference of the California Chapter in October at Harris Ranch in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Coalinga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California</w:t>
          </w:r>
        </w:smartTag>
      </w:smartTag>
      <w:r>
        <w:rPr>
          <w:szCs w:val="24"/>
        </w:rPr>
        <w:t xml:space="preserve">.  The stipend for the memorial fund award is $2,000.  The deadline for applications is September 15.  Applicants should send their material to: Dr. Marit Arana, </w:t>
      </w:r>
      <w:smartTag w:uri="urn:schemas-microsoft-com:office:smarttags" w:element="address">
        <w:smartTag w:uri="urn:schemas-microsoft-com:office:smarttags" w:element="Street">
          <w:r>
            <w:rPr>
              <w:szCs w:val="24"/>
            </w:rPr>
            <w:t>P.O. Box 38</w:t>
          </w:r>
        </w:smartTag>
        <w:r>
          <w:rPr>
            <w:szCs w:val="24"/>
          </w:rPr>
          <w:t xml:space="preserve">, </w:t>
        </w:r>
        <w:smartTag w:uri="urn:schemas-microsoft-com:office:smarttags" w:element="City">
          <w:r>
            <w:rPr>
              <w:szCs w:val="24"/>
            </w:rPr>
            <w:t>Oakdale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CA</w:t>
          </w:r>
        </w:smartTag>
        <w:r>
          <w:rPr>
            <w:szCs w:val="24"/>
          </w:rPr>
          <w:t xml:space="preserve"> </w:t>
        </w:r>
        <w:smartTag w:uri="urn:schemas-microsoft-com:office:smarttags" w:element="PostalCode">
          <w:r>
            <w:rPr>
              <w:szCs w:val="24"/>
            </w:rPr>
            <w:t>95361</w:t>
          </w:r>
        </w:smartTag>
      </w:smartTag>
      <w:r>
        <w:rPr>
          <w:szCs w:val="24"/>
        </w:rPr>
        <w:t xml:space="preserve"> or </w:t>
      </w:r>
      <w:hyperlink r:id="rId5" w:history="1">
        <w:r w:rsidRPr="00C03CF7">
          <w:rPr>
            <w:rStyle w:val="Hyperlink"/>
            <w:rFonts w:eastAsiaTheme="majorEastAsia"/>
            <w:szCs w:val="24"/>
          </w:rPr>
          <w:t>marit.arana@algilbert.com</w:t>
        </w:r>
      </w:hyperlink>
      <w:r>
        <w:rPr>
          <w:szCs w:val="24"/>
        </w:rPr>
        <w:t xml:space="preserve">. </w:t>
      </w:r>
    </w:p>
    <w:p w14:paraId="200D4908" w14:textId="77777777" w:rsidR="00115D53" w:rsidRPr="00013FF0" w:rsidRDefault="00115D53" w:rsidP="00115D53">
      <w:pPr>
        <w:ind w:right="-72"/>
        <w:rPr>
          <w:sz w:val="16"/>
          <w:szCs w:val="16"/>
        </w:rPr>
      </w:pPr>
    </w:p>
    <w:p w14:paraId="38B773A0" w14:textId="77777777" w:rsidR="00115D53" w:rsidRDefault="00115D53" w:rsidP="00115D53">
      <w:pPr>
        <w:ind w:right="-72"/>
        <w:rPr>
          <w:szCs w:val="24"/>
        </w:rPr>
      </w:pPr>
      <w:r>
        <w:rPr>
          <w:szCs w:val="24"/>
        </w:rPr>
        <w:t xml:space="preserve">Candidates for the award must be nominated by a member of the graduate school faculty.  </w:t>
      </w:r>
      <w:r w:rsidRPr="00113C95">
        <w:rPr>
          <w:szCs w:val="24"/>
          <w:u w:val="single"/>
        </w:rPr>
        <w:t>The nominating faculty member must submit a letter, not to exceed two pages, in support of the candidate.</w:t>
      </w:r>
    </w:p>
    <w:p w14:paraId="70DB920B" w14:textId="77777777" w:rsidR="00115D53" w:rsidRPr="00013FF0" w:rsidRDefault="00115D53" w:rsidP="00115D53">
      <w:pPr>
        <w:ind w:right="-72"/>
        <w:rPr>
          <w:sz w:val="16"/>
          <w:szCs w:val="16"/>
        </w:rPr>
      </w:pPr>
    </w:p>
    <w:p w14:paraId="327EB6CB" w14:textId="77777777" w:rsidR="00115D53" w:rsidRDefault="00115D53" w:rsidP="00115D53">
      <w:pPr>
        <w:ind w:right="-72"/>
        <w:rPr>
          <w:szCs w:val="24"/>
        </w:rPr>
      </w:pPr>
      <w:r>
        <w:rPr>
          <w:szCs w:val="24"/>
        </w:rPr>
        <w:t>The applicants are required to provide the following:</w:t>
      </w:r>
    </w:p>
    <w:p w14:paraId="42375AE5" w14:textId="77777777" w:rsidR="00115D53" w:rsidRDefault="00115D53" w:rsidP="00115D53">
      <w:pPr>
        <w:numPr>
          <w:ilvl w:val="0"/>
          <w:numId w:val="1"/>
        </w:numPr>
        <w:ind w:right="-72"/>
        <w:rPr>
          <w:szCs w:val="24"/>
        </w:rPr>
      </w:pPr>
      <w:r>
        <w:rPr>
          <w:szCs w:val="24"/>
        </w:rPr>
        <w:t>A brief biography (less than two pages).</w:t>
      </w:r>
    </w:p>
    <w:p w14:paraId="60A6D22A" w14:textId="77777777" w:rsidR="00115D53" w:rsidRDefault="00115D53" w:rsidP="00115D53">
      <w:pPr>
        <w:numPr>
          <w:ilvl w:val="0"/>
          <w:numId w:val="1"/>
        </w:numPr>
        <w:ind w:right="-72"/>
        <w:rPr>
          <w:szCs w:val="24"/>
        </w:rPr>
      </w:pPr>
      <w:r>
        <w:rPr>
          <w:szCs w:val="24"/>
        </w:rPr>
        <w:t>A summary statement describing the nature of research being pursued.</w:t>
      </w:r>
    </w:p>
    <w:p w14:paraId="7AD98054" w14:textId="77777777" w:rsidR="00115D53" w:rsidRDefault="00115D53" w:rsidP="00115D53">
      <w:pPr>
        <w:numPr>
          <w:ilvl w:val="0"/>
          <w:numId w:val="1"/>
        </w:numPr>
        <w:ind w:right="-72"/>
        <w:rPr>
          <w:szCs w:val="24"/>
        </w:rPr>
      </w:pPr>
      <w:r>
        <w:rPr>
          <w:szCs w:val="24"/>
        </w:rPr>
        <w:t>A list of activities which indicate leadership ability and involvement in industry affairs.</w:t>
      </w:r>
    </w:p>
    <w:p w14:paraId="051D0603" w14:textId="77777777" w:rsidR="00115D53" w:rsidRPr="00013FF0" w:rsidRDefault="00115D53" w:rsidP="00115D53">
      <w:pPr>
        <w:ind w:left="360" w:right="-72"/>
        <w:rPr>
          <w:sz w:val="16"/>
          <w:szCs w:val="16"/>
        </w:rPr>
      </w:pPr>
    </w:p>
    <w:p w14:paraId="457C5F5B" w14:textId="77777777" w:rsidR="00115D53" w:rsidRDefault="00115D53" w:rsidP="00115D53">
      <w:pPr>
        <w:ind w:right="-72"/>
        <w:rPr>
          <w:szCs w:val="24"/>
        </w:rPr>
      </w:pPr>
      <w:r>
        <w:rPr>
          <w:szCs w:val="24"/>
        </w:rPr>
        <w:t xml:space="preserve">The CA ARPAS Memorial Fund was established in 1997 to honor distinguished individuals who have made significant contributions to the industry within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California</w:t>
          </w:r>
        </w:smartTag>
      </w:smartTag>
      <w:r>
        <w:rPr>
          <w:szCs w:val="24"/>
        </w:rPr>
        <w:t xml:space="preserve"> and the surrounding states.  Honorees have distinguished themselves by their contributions to the professional status of the industry and/or by their service to the industry.  </w:t>
      </w:r>
    </w:p>
    <w:p w14:paraId="4F62FDB9" w14:textId="77777777" w:rsidR="00115D53" w:rsidRPr="00013FF0" w:rsidRDefault="00115D53" w:rsidP="00115D53">
      <w:pPr>
        <w:ind w:right="-72"/>
        <w:rPr>
          <w:sz w:val="16"/>
          <w:szCs w:val="16"/>
        </w:rPr>
      </w:pPr>
    </w:p>
    <w:p w14:paraId="23AC8FFB" w14:textId="769EDDAD" w:rsidR="00115D53" w:rsidRPr="006B59DB" w:rsidRDefault="00115D53" w:rsidP="00115D53">
      <w:pPr>
        <w:ind w:right="-72"/>
        <w:rPr>
          <w:szCs w:val="24"/>
        </w:rPr>
      </w:pPr>
      <w:r>
        <w:rPr>
          <w:szCs w:val="24"/>
        </w:rPr>
        <w:t xml:space="preserve">The CA ARPAS Executive Committee sets the standards for </w:t>
      </w:r>
      <w:r>
        <w:rPr>
          <w:szCs w:val="24"/>
        </w:rPr>
        <w:t>scholarships,</w:t>
      </w:r>
      <w:r>
        <w:rPr>
          <w:szCs w:val="24"/>
        </w:rPr>
        <w:t xml:space="preserve"> and the scholarship committee shall select the recipients.</w:t>
      </w:r>
    </w:p>
    <w:p w14:paraId="2DE800E3" w14:textId="77777777" w:rsidR="00813B4E" w:rsidRDefault="00813B4E"/>
    <w:sectPr w:rsidR="00813B4E" w:rsidSect="00115D53">
      <w:pgSz w:w="12240" w:h="15840"/>
      <w:pgMar w:top="2592" w:right="1008" w:bottom="1152" w:left="2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65803"/>
    <w:multiLevelType w:val="hybridMultilevel"/>
    <w:tmpl w:val="69CA0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4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53"/>
    <w:rsid w:val="00115D53"/>
    <w:rsid w:val="00671584"/>
    <w:rsid w:val="00813B4E"/>
    <w:rsid w:val="00E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3454251"/>
  <w15:chartTrackingRefBased/>
  <w15:docId w15:val="{BDFB1482-2176-45BD-9FCE-C883CE16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Omega" w:eastAsia="Times New Roman" w:hAnsi="CG Omega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15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.arana@algilbe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Arana</dc:creator>
  <cp:keywords/>
  <dc:description/>
  <cp:lastModifiedBy>Marit Arana</cp:lastModifiedBy>
  <cp:revision>1</cp:revision>
  <dcterms:created xsi:type="dcterms:W3CDTF">2025-08-26T18:45:00Z</dcterms:created>
  <dcterms:modified xsi:type="dcterms:W3CDTF">2025-08-26T18:47:00Z</dcterms:modified>
</cp:coreProperties>
</file>