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2F3D" w14:textId="7C67F77D" w:rsidR="00B90618" w:rsidRPr="0091516C" w:rsidRDefault="00B90618" w:rsidP="00B90618">
      <w:pPr>
        <w:pStyle w:val="LetterRecipientAddress"/>
        <w:rPr>
          <w:rFonts w:ascii="Century Gothic" w:hAnsi="Century Gothic"/>
          <w:b/>
          <w:bCs/>
          <w:sz w:val="28"/>
          <w:szCs w:val="28"/>
        </w:rPr>
      </w:pPr>
      <w:r w:rsidRPr="0091516C">
        <w:rPr>
          <w:rFonts w:ascii="Century Gothic" w:hAnsi="Century Gothic"/>
          <w:b/>
          <w:bCs/>
          <w:sz w:val="28"/>
          <w:szCs w:val="28"/>
        </w:rPr>
        <w:t xml:space="preserve">CA ARPAS/LOS ANGELES GRAIN EXCHANCE </w:t>
      </w:r>
      <w:r>
        <w:rPr>
          <w:rFonts w:ascii="Century Gothic" w:hAnsi="Century Gothic"/>
          <w:b/>
          <w:bCs/>
          <w:sz w:val="28"/>
          <w:szCs w:val="28"/>
        </w:rPr>
        <w:t xml:space="preserve">UNDERGRADUATE </w:t>
      </w:r>
      <w:r w:rsidRPr="0091516C">
        <w:rPr>
          <w:rFonts w:ascii="Century Gothic" w:hAnsi="Century Gothic"/>
          <w:b/>
          <w:bCs/>
          <w:sz w:val="28"/>
          <w:szCs w:val="28"/>
        </w:rPr>
        <w:t>SCHOLARSHIP</w:t>
      </w:r>
    </w:p>
    <w:p w14:paraId="4CB4E9BC" w14:textId="77777777" w:rsidR="00B90618" w:rsidRPr="0091516C" w:rsidRDefault="00B90618" w:rsidP="00B90618">
      <w:pPr>
        <w:pStyle w:val="LetterRecipientAddress"/>
        <w:rPr>
          <w:rFonts w:ascii="Century Gothic" w:hAnsi="Century Gothic"/>
          <w:b/>
          <w:bCs/>
          <w:sz w:val="24"/>
          <w:szCs w:val="24"/>
        </w:rPr>
      </w:pPr>
    </w:p>
    <w:p w14:paraId="5377C270" w14:textId="77777777" w:rsidR="00B90618" w:rsidRDefault="00B90618" w:rsidP="00B90618">
      <w:pPr>
        <w:ind w:right="-72"/>
      </w:pPr>
      <w:r w:rsidRPr="0091516C">
        <w:t xml:space="preserve">Nominations for the CA ARPAS/LAGE scholarships are now being accepted.  The purpose of these scholarships is to recognize outstanding upper division </w:t>
      </w:r>
      <w:smartTag w:uri="urn:schemas-microsoft-com:office:smarttags" w:element="place">
        <w:smartTag w:uri="urn:schemas-microsoft-com:office:smarttags" w:element="State">
          <w:r w:rsidRPr="0091516C">
            <w:t>California</w:t>
          </w:r>
        </w:smartTag>
      </w:smartTag>
      <w:r w:rsidRPr="0091516C">
        <w:t xml:space="preserve"> </w:t>
      </w:r>
      <w:r w:rsidRPr="006F5AC0">
        <w:rPr>
          <w:b/>
          <w:u w:val="single"/>
        </w:rPr>
        <w:t>undergraduate</w:t>
      </w:r>
      <w:r w:rsidRPr="0091516C">
        <w:t xml:space="preserve"> students who are majoring in animal agriculture.  Selection will be based on academic performance, background and financial need.  There will be two scholarships </w:t>
      </w:r>
      <w:proofErr w:type="gramStart"/>
      <w:r w:rsidRPr="0091516C">
        <w:t>of</w:t>
      </w:r>
      <w:proofErr w:type="gramEnd"/>
      <w:r w:rsidRPr="0091516C">
        <w:t xml:space="preserve"> $1,000 each.  The deadline for applications will be September </w:t>
      </w:r>
      <w:r>
        <w:t>15</w:t>
      </w:r>
      <w:r w:rsidRPr="004843E4">
        <w:rPr>
          <w:vertAlign w:val="superscript"/>
        </w:rPr>
        <w:t>th</w:t>
      </w:r>
      <w:r w:rsidRPr="0091516C">
        <w:t xml:space="preserve">.  The award will be presented at the annual Continuing Education Conference of the California Chapter in October at Harris Ranch in </w:t>
      </w:r>
      <w:smartTag w:uri="urn:schemas-microsoft-com:office:smarttags" w:element="place">
        <w:smartTag w:uri="urn:schemas-microsoft-com:office:smarttags" w:element="City">
          <w:r w:rsidRPr="0091516C">
            <w:t>Coalinga</w:t>
          </w:r>
        </w:smartTag>
        <w:r w:rsidRPr="0091516C">
          <w:t xml:space="preserve">, </w:t>
        </w:r>
        <w:smartTag w:uri="urn:schemas-microsoft-com:office:smarttags" w:element="State">
          <w:r w:rsidRPr="0091516C">
            <w:t>California</w:t>
          </w:r>
        </w:smartTag>
      </w:smartTag>
      <w:r w:rsidRPr="0091516C">
        <w:t xml:space="preserve">.  </w:t>
      </w:r>
    </w:p>
    <w:p w14:paraId="346B272B" w14:textId="77777777" w:rsidR="00B90618" w:rsidRDefault="00B90618" w:rsidP="00B90618">
      <w:pPr>
        <w:ind w:right="-72"/>
      </w:pPr>
    </w:p>
    <w:p w14:paraId="0DCA665B" w14:textId="77777777" w:rsidR="00B90618" w:rsidRDefault="00B90618" w:rsidP="00B90618">
      <w:pPr>
        <w:ind w:right="-72"/>
      </w:pPr>
      <w:r w:rsidRPr="0091516C">
        <w:t xml:space="preserve">Applicants should send their material to: </w:t>
      </w:r>
    </w:p>
    <w:p w14:paraId="28C55A59" w14:textId="77777777" w:rsidR="00B90618" w:rsidRPr="0091516C" w:rsidRDefault="00B90618" w:rsidP="00B90618">
      <w:pPr>
        <w:ind w:right="-72"/>
      </w:pPr>
      <w:r>
        <w:t xml:space="preserve">Dr. Marit Arana, </w:t>
      </w:r>
      <w:smartTag w:uri="urn:schemas-microsoft-com:office:smarttags" w:element="address">
        <w:smartTag w:uri="urn:schemas-microsoft-com:office:smarttags" w:element="Street">
          <w:r>
            <w:t>P.O. Box 38</w:t>
          </w:r>
        </w:smartTag>
        <w:r>
          <w:t xml:space="preserve">, </w:t>
        </w:r>
        <w:smartTag w:uri="urn:schemas-microsoft-com:office:smarttags" w:element="City">
          <w:r>
            <w:t>Oakdale</w:t>
          </w:r>
        </w:smartTag>
        <w:r>
          <w:t xml:space="preserve">, </w:t>
        </w:r>
        <w:smartTag w:uri="urn:schemas-microsoft-com:office:smarttags" w:element="State">
          <w:r>
            <w:t>CA</w:t>
          </w:r>
        </w:smartTag>
        <w:r>
          <w:t xml:space="preserve"> </w:t>
        </w:r>
        <w:smartTag w:uri="urn:schemas-microsoft-com:office:smarttags" w:element="PostalCode">
          <w:r>
            <w:t>95361</w:t>
          </w:r>
        </w:smartTag>
      </w:smartTag>
      <w:r>
        <w:t xml:space="preserve"> or </w:t>
      </w:r>
      <w:hyperlink r:id="rId7" w:history="1">
        <w:r w:rsidRPr="00C03CF7">
          <w:rPr>
            <w:rStyle w:val="Hyperlink"/>
            <w:rFonts w:ascii="Century Gothic" w:eastAsiaTheme="majorEastAsia" w:hAnsi="Century Gothic"/>
            <w:szCs w:val="24"/>
          </w:rPr>
          <w:t>marit.arana@algilbert.com</w:t>
        </w:r>
      </w:hyperlink>
      <w:r>
        <w:t xml:space="preserve">. </w:t>
      </w:r>
    </w:p>
    <w:p w14:paraId="3627BF08" w14:textId="77777777" w:rsidR="00B90618" w:rsidRPr="0091516C" w:rsidRDefault="00B90618" w:rsidP="00B90618">
      <w:pPr>
        <w:pStyle w:val="LetterRecipientAddress"/>
        <w:rPr>
          <w:rFonts w:ascii="Century Gothic" w:hAnsi="Century Gothic"/>
          <w:sz w:val="24"/>
          <w:szCs w:val="24"/>
        </w:rPr>
      </w:pPr>
    </w:p>
    <w:p w14:paraId="2DD86050" w14:textId="77777777" w:rsidR="00B90618" w:rsidRPr="00A42BB2" w:rsidRDefault="00B90618" w:rsidP="00B90618">
      <w:pPr>
        <w:pStyle w:val="LetterRecipientAddress"/>
        <w:rPr>
          <w:rFonts w:ascii="Century Gothic" w:hAnsi="Century Gothic"/>
          <w:sz w:val="24"/>
          <w:szCs w:val="24"/>
          <w:u w:val="single"/>
        </w:rPr>
      </w:pPr>
      <w:r w:rsidRPr="0091516C">
        <w:rPr>
          <w:rFonts w:ascii="Century Gothic" w:hAnsi="Century Gothic"/>
          <w:sz w:val="24"/>
          <w:szCs w:val="24"/>
        </w:rPr>
        <w:t xml:space="preserve">Candidates for the scholarships must be upper division (junior or senior as determined by their college) and </w:t>
      </w:r>
      <w:r w:rsidRPr="00A42BB2">
        <w:rPr>
          <w:rFonts w:ascii="Century Gothic" w:hAnsi="Century Gothic"/>
          <w:sz w:val="24"/>
          <w:szCs w:val="24"/>
          <w:u w:val="single"/>
        </w:rPr>
        <w:t xml:space="preserve">be nominated </w:t>
      </w:r>
      <w:r>
        <w:rPr>
          <w:rFonts w:ascii="Century Gothic" w:hAnsi="Century Gothic"/>
          <w:sz w:val="24"/>
          <w:szCs w:val="24"/>
          <w:u w:val="single"/>
        </w:rPr>
        <w:t xml:space="preserve">in writing </w:t>
      </w:r>
      <w:r w:rsidRPr="00A42BB2">
        <w:rPr>
          <w:rFonts w:ascii="Century Gothic" w:hAnsi="Century Gothic"/>
          <w:sz w:val="24"/>
          <w:szCs w:val="24"/>
          <w:u w:val="single"/>
        </w:rPr>
        <w:t>by their faculty advisor.</w:t>
      </w:r>
    </w:p>
    <w:p w14:paraId="60F39EB3" w14:textId="77777777" w:rsidR="00B90618" w:rsidRPr="0091516C" w:rsidRDefault="00B90618" w:rsidP="00B90618">
      <w:pPr>
        <w:pStyle w:val="LetterRecipientAddress"/>
        <w:rPr>
          <w:rFonts w:ascii="Century Gothic" w:hAnsi="Century Gothic"/>
          <w:sz w:val="24"/>
          <w:szCs w:val="24"/>
        </w:rPr>
      </w:pPr>
    </w:p>
    <w:p w14:paraId="7D1C175C" w14:textId="77777777" w:rsidR="00B90618" w:rsidRPr="0091516C" w:rsidRDefault="00B90618" w:rsidP="00B90618">
      <w:pPr>
        <w:pStyle w:val="LetterRecipientAddress"/>
        <w:rPr>
          <w:rFonts w:ascii="Century Gothic" w:hAnsi="Century Gothic"/>
          <w:sz w:val="24"/>
          <w:szCs w:val="24"/>
        </w:rPr>
      </w:pPr>
      <w:r w:rsidRPr="0091516C">
        <w:rPr>
          <w:rFonts w:ascii="Century Gothic" w:hAnsi="Century Gothic"/>
          <w:sz w:val="24"/>
          <w:szCs w:val="24"/>
        </w:rPr>
        <w:t>Applicants should provide:</w:t>
      </w:r>
    </w:p>
    <w:p w14:paraId="39B91890" w14:textId="77777777" w:rsidR="00B90618" w:rsidRPr="0091516C" w:rsidRDefault="00B90618" w:rsidP="00B90618">
      <w:pPr>
        <w:pStyle w:val="LetterRecipientAddress"/>
        <w:rPr>
          <w:rFonts w:ascii="Century Gothic" w:hAnsi="Century Gothic"/>
          <w:sz w:val="24"/>
          <w:szCs w:val="24"/>
        </w:rPr>
      </w:pPr>
    </w:p>
    <w:p w14:paraId="0CF014C6" w14:textId="77777777" w:rsidR="00B90618" w:rsidRPr="0091516C" w:rsidRDefault="00B90618" w:rsidP="00B90618">
      <w:pPr>
        <w:pStyle w:val="LetterRecipientAddress"/>
        <w:rPr>
          <w:rFonts w:ascii="Century Gothic" w:hAnsi="Century Gothic"/>
          <w:sz w:val="24"/>
          <w:szCs w:val="24"/>
        </w:rPr>
      </w:pPr>
      <w:r w:rsidRPr="0091516C">
        <w:rPr>
          <w:rFonts w:ascii="Century Gothic" w:hAnsi="Century Gothic"/>
          <w:sz w:val="24"/>
          <w:szCs w:val="24"/>
        </w:rPr>
        <w:t>1. A brief biography (one page)</w:t>
      </w:r>
    </w:p>
    <w:p w14:paraId="715995D7" w14:textId="77777777" w:rsidR="00B90618" w:rsidRPr="0091516C" w:rsidRDefault="00B90618" w:rsidP="00B90618">
      <w:pPr>
        <w:pStyle w:val="LetterRecipientAddress"/>
        <w:rPr>
          <w:rFonts w:ascii="Century Gothic" w:hAnsi="Century Gothic"/>
          <w:sz w:val="24"/>
          <w:szCs w:val="24"/>
        </w:rPr>
      </w:pPr>
      <w:r w:rsidRPr="0091516C">
        <w:rPr>
          <w:rFonts w:ascii="Century Gothic" w:hAnsi="Century Gothic"/>
          <w:sz w:val="24"/>
          <w:szCs w:val="24"/>
        </w:rPr>
        <w:t>2. List of activities</w:t>
      </w:r>
    </w:p>
    <w:p w14:paraId="14D655DD" w14:textId="77777777" w:rsidR="00B90618" w:rsidRPr="0091516C" w:rsidRDefault="00B90618" w:rsidP="00B90618">
      <w:pPr>
        <w:pStyle w:val="LetterRecipientAddress"/>
        <w:rPr>
          <w:rFonts w:ascii="Century Gothic" w:hAnsi="Century Gothic"/>
          <w:sz w:val="24"/>
          <w:szCs w:val="24"/>
        </w:rPr>
      </w:pPr>
      <w:r w:rsidRPr="0091516C">
        <w:rPr>
          <w:rFonts w:ascii="Century Gothic" w:hAnsi="Century Gothic"/>
          <w:sz w:val="24"/>
          <w:szCs w:val="24"/>
        </w:rPr>
        <w:t>3. Statement of educational purpose.</w:t>
      </w:r>
    </w:p>
    <w:p w14:paraId="7DA8C364" w14:textId="77777777" w:rsidR="00B90618" w:rsidRPr="0091516C" w:rsidRDefault="00B90618" w:rsidP="00B90618">
      <w:pPr>
        <w:pStyle w:val="LetterRecipientAddress"/>
        <w:rPr>
          <w:rFonts w:ascii="Century Gothic" w:hAnsi="Century Gothic"/>
          <w:sz w:val="24"/>
          <w:szCs w:val="24"/>
        </w:rPr>
      </w:pPr>
      <w:r w:rsidRPr="0091516C">
        <w:rPr>
          <w:rFonts w:ascii="Century Gothic" w:hAnsi="Century Gothic"/>
          <w:sz w:val="24"/>
          <w:szCs w:val="24"/>
        </w:rPr>
        <w:t>4. Transcripts of all college courses to date.</w:t>
      </w:r>
    </w:p>
    <w:p w14:paraId="4E5CD7CD" w14:textId="77777777" w:rsidR="00B90618" w:rsidRPr="0091516C" w:rsidRDefault="00B90618" w:rsidP="00B90618">
      <w:pPr>
        <w:pStyle w:val="LetterRecipientAddress"/>
        <w:rPr>
          <w:rFonts w:ascii="Century Gothic" w:hAnsi="Century Gothic"/>
          <w:sz w:val="24"/>
          <w:szCs w:val="24"/>
        </w:rPr>
      </w:pPr>
    </w:p>
    <w:p w14:paraId="5ACFB2B5" w14:textId="77777777" w:rsidR="00B90618" w:rsidRPr="0091516C" w:rsidRDefault="00B90618" w:rsidP="00B90618">
      <w:pPr>
        <w:pStyle w:val="LetterRecipientAddress"/>
        <w:rPr>
          <w:rFonts w:ascii="Century Gothic" w:hAnsi="Century Gothic"/>
          <w:sz w:val="24"/>
          <w:szCs w:val="24"/>
        </w:rPr>
      </w:pPr>
      <w:r w:rsidRPr="0091516C">
        <w:rPr>
          <w:rFonts w:ascii="Century Gothic" w:hAnsi="Century Gothic"/>
          <w:sz w:val="24"/>
          <w:szCs w:val="24"/>
        </w:rPr>
        <w:t>The CA ARPAS/LAGE scholarship was established by the Los Angeles Grain Exchange and was transferred to CA ARPAS in 2006 upon the dissolution of the LAGE.  The scholarships are funded by funds generated from the seed money provided by the LAGE.</w:t>
      </w:r>
    </w:p>
    <w:p w14:paraId="6D079E6C" w14:textId="77777777" w:rsidR="00B90618" w:rsidRPr="0091516C" w:rsidRDefault="00B90618" w:rsidP="00B90618">
      <w:pPr>
        <w:rPr>
          <w:rFonts w:ascii="Century Gothic" w:hAnsi="Century Gothic"/>
          <w:szCs w:val="24"/>
        </w:rPr>
      </w:pPr>
    </w:p>
    <w:p w14:paraId="585578D0" w14:textId="77777777" w:rsidR="00B90618" w:rsidRPr="00A42BB2" w:rsidRDefault="00B90618" w:rsidP="00B90618">
      <w:pPr>
        <w:rPr>
          <w:rFonts w:ascii="Century Gothic" w:hAnsi="Century Gothic"/>
          <w:szCs w:val="24"/>
        </w:rPr>
      </w:pPr>
      <w:r w:rsidRPr="0091516C">
        <w:rPr>
          <w:rFonts w:ascii="Century Gothic" w:hAnsi="Century Gothic"/>
          <w:szCs w:val="24"/>
        </w:rPr>
        <w:t>The CA ARPAS executive committee sets the standards for scholarships and shall select the recipients.</w:t>
      </w:r>
    </w:p>
    <w:p w14:paraId="4F88C35D" w14:textId="77777777" w:rsidR="00813B4E" w:rsidRDefault="00813B4E"/>
    <w:sectPr w:rsidR="00813B4E" w:rsidSect="00B90618">
      <w:pgSz w:w="12240" w:h="15840"/>
      <w:pgMar w:top="2592" w:right="1008" w:bottom="1152" w:left="2304"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5B07" w14:textId="77777777" w:rsidR="00B90618" w:rsidRDefault="00B90618" w:rsidP="00B90618">
      <w:r>
        <w:separator/>
      </w:r>
    </w:p>
  </w:endnote>
  <w:endnote w:type="continuationSeparator" w:id="0">
    <w:p w14:paraId="11E40A7B" w14:textId="77777777" w:rsidR="00B90618" w:rsidRDefault="00B90618" w:rsidP="00B9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8930" w14:textId="77777777" w:rsidR="00B90618" w:rsidRDefault="00B90618" w:rsidP="00B90618">
      <w:r>
        <w:separator/>
      </w:r>
    </w:p>
  </w:footnote>
  <w:footnote w:type="continuationSeparator" w:id="0">
    <w:p w14:paraId="7A2F63A8" w14:textId="77777777" w:rsidR="00B90618" w:rsidRDefault="00B90618" w:rsidP="00B906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18"/>
    <w:rsid w:val="00671584"/>
    <w:rsid w:val="00813B4E"/>
    <w:rsid w:val="00B90618"/>
    <w:rsid w:val="00E2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552CC739"/>
  <w15:chartTrackingRefBased/>
  <w15:docId w15:val="{8F9965D8-ED70-48B7-BCE3-82B1F923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618"/>
    <w:pPr>
      <w:overflowPunct w:val="0"/>
      <w:autoSpaceDE w:val="0"/>
      <w:autoSpaceDN w:val="0"/>
      <w:adjustRightInd w:val="0"/>
      <w:spacing w:after="0" w:line="240" w:lineRule="auto"/>
      <w:textAlignment w:val="baseline"/>
    </w:pPr>
    <w:rPr>
      <w:rFonts w:ascii="CG Omega" w:eastAsia="Times New Roman" w:hAnsi="CG Omega" w:cs="Times New Roman"/>
      <w:kern w:val="0"/>
      <w:szCs w:val="20"/>
      <w14:ligatures w14:val="none"/>
    </w:rPr>
  </w:style>
  <w:style w:type="paragraph" w:styleId="Heading1">
    <w:name w:val="heading 1"/>
    <w:basedOn w:val="Normal"/>
    <w:next w:val="Normal"/>
    <w:link w:val="Heading1Char"/>
    <w:uiPriority w:val="9"/>
    <w:qFormat/>
    <w:rsid w:val="00B90618"/>
    <w:pPr>
      <w:keepNext/>
      <w:keepLines/>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0618"/>
    <w:pPr>
      <w:keepNext/>
      <w:keepLines/>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0618"/>
    <w:pPr>
      <w:keepNext/>
      <w:keepLines/>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0618"/>
    <w:pPr>
      <w:keepNext/>
      <w:keepLines/>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90618"/>
    <w:pPr>
      <w:keepNext/>
      <w:keepLines/>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90618"/>
    <w:pPr>
      <w:keepNext/>
      <w:keepLines/>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90618"/>
    <w:pPr>
      <w:keepNext/>
      <w:keepLines/>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90618"/>
    <w:pPr>
      <w:keepNext/>
      <w:keepLines/>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90618"/>
    <w:pPr>
      <w:keepNext/>
      <w:keepLines/>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18"/>
    <w:rPr>
      <w:rFonts w:eastAsiaTheme="majorEastAsia" w:cstheme="majorBidi"/>
      <w:color w:val="272727" w:themeColor="text1" w:themeTint="D8"/>
    </w:rPr>
  </w:style>
  <w:style w:type="paragraph" w:styleId="Title">
    <w:name w:val="Title"/>
    <w:basedOn w:val="Normal"/>
    <w:next w:val="Normal"/>
    <w:link w:val="TitleChar"/>
    <w:uiPriority w:val="10"/>
    <w:qFormat/>
    <w:rsid w:val="00B90618"/>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18"/>
    <w:pPr>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18"/>
    <w:pPr>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90618"/>
    <w:rPr>
      <w:i/>
      <w:iCs/>
      <w:color w:val="404040" w:themeColor="text1" w:themeTint="BF"/>
    </w:rPr>
  </w:style>
  <w:style w:type="paragraph" w:styleId="ListParagraph">
    <w:name w:val="List Paragraph"/>
    <w:basedOn w:val="Normal"/>
    <w:uiPriority w:val="34"/>
    <w:qFormat/>
    <w:rsid w:val="00B90618"/>
    <w:pPr>
      <w:overflowPunct/>
      <w:autoSpaceDE/>
      <w:autoSpaceDN/>
      <w:adjustRightInd/>
      <w:spacing w:after="160" w:line="278" w:lineRule="auto"/>
      <w:ind w:left="720"/>
      <w:contextualSpacing/>
      <w:textAlignment w:val="auto"/>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90618"/>
    <w:rPr>
      <w:i/>
      <w:iCs/>
      <w:color w:val="0F4761" w:themeColor="accent1" w:themeShade="BF"/>
    </w:rPr>
  </w:style>
  <w:style w:type="paragraph" w:styleId="IntenseQuote">
    <w:name w:val="Intense Quote"/>
    <w:basedOn w:val="Normal"/>
    <w:next w:val="Normal"/>
    <w:link w:val="IntenseQuoteChar"/>
    <w:uiPriority w:val="30"/>
    <w:qFormat/>
    <w:rsid w:val="00B90618"/>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90618"/>
    <w:rPr>
      <w:i/>
      <w:iCs/>
      <w:color w:val="0F4761" w:themeColor="accent1" w:themeShade="BF"/>
    </w:rPr>
  </w:style>
  <w:style w:type="character" w:styleId="IntenseReference">
    <w:name w:val="Intense Reference"/>
    <w:basedOn w:val="DefaultParagraphFont"/>
    <w:uiPriority w:val="32"/>
    <w:qFormat/>
    <w:rsid w:val="00B90618"/>
    <w:rPr>
      <w:b/>
      <w:bCs/>
      <w:smallCaps/>
      <w:color w:val="0F4761" w:themeColor="accent1" w:themeShade="BF"/>
      <w:spacing w:val="5"/>
    </w:rPr>
  </w:style>
  <w:style w:type="character" w:styleId="Hyperlink">
    <w:name w:val="Hyperlink"/>
    <w:rsid w:val="00B90618"/>
    <w:rPr>
      <w:color w:val="0000FF"/>
      <w:u w:val="single"/>
    </w:rPr>
  </w:style>
  <w:style w:type="paragraph" w:customStyle="1" w:styleId="LetterRecipientAddress">
    <w:name w:val="Letter Recipient Address"/>
    <w:rsid w:val="00B90618"/>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14:ligatures w14:val="none"/>
    </w:rPr>
  </w:style>
  <w:style w:type="paragraph" w:styleId="Header">
    <w:name w:val="header"/>
    <w:basedOn w:val="Normal"/>
    <w:link w:val="HeaderChar"/>
    <w:uiPriority w:val="99"/>
    <w:unhideWhenUsed/>
    <w:rsid w:val="00B90618"/>
    <w:pPr>
      <w:tabs>
        <w:tab w:val="center" w:pos="4680"/>
        <w:tab w:val="right" w:pos="9360"/>
      </w:tabs>
    </w:pPr>
  </w:style>
  <w:style w:type="character" w:customStyle="1" w:styleId="HeaderChar">
    <w:name w:val="Header Char"/>
    <w:basedOn w:val="DefaultParagraphFont"/>
    <w:link w:val="Header"/>
    <w:uiPriority w:val="99"/>
    <w:rsid w:val="00B90618"/>
    <w:rPr>
      <w:rFonts w:ascii="CG Omega" w:eastAsia="Times New Roman" w:hAnsi="CG Omega" w:cs="Times New Roman"/>
      <w:kern w:val="0"/>
      <w:szCs w:val="20"/>
      <w14:ligatures w14:val="none"/>
    </w:rPr>
  </w:style>
  <w:style w:type="paragraph" w:styleId="Footer">
    <w:name w:val="footer"/>
    <w:basedOn w:val="Normal"/>
    <w:link w:val="FooterChar"/>
    <w:uiPriority w:val="99"/>
    <w:unhideWhenUsed/>
    <w:rsid w:val="00B90618"/>
    <w:pPr>
      <w:tabs>
        <w:tab w:val="center" w:pos="4680"/>
        <w:tab w:val="right" w:pos="9360"/>
      </w:tabs>
    </w:pPr>
  </w:style>
  <w:style w:type="character" w:customStyle="1" w:styleId="FooterChar">
    <w:name w:val="Footer Char"/>
    <w:basedOn w:val="DefaultParagraphFont"/>
    <w:link w:val="Footer"/>
    <w:uiPriority w:val="99"/>
    <w:rsid w:val="00B90618"/>
    <w:rPr>
      <w:rFonts w:ascii="CG Omega" w:eastAsia="Times New Roman" w:hAnsi="CG Omeg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t.arana@algilber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5FF7-3D5F-43FC-B70C-F4DEF422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Arana</dc:creator>
  <cp:keywords/>
  <dc:description/>
  <cp:lastModifiedBy>Marit Arana</cp:lastModifiedBy>
  <cp:revision>1</cp:revision>
  <dcterms:created xsi:type="dcterms:W3CDTF">2025-08-26T18:50:00Z</dcterms:created>
  <dcterms:modified xsi:type="dcterms:W3CDTF">2025-08-26T18:53:00Z</dcterms:modified>
</cp:coreProperties>
</file>